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C" w:rsidRPr="00622D15" w:rsidRDefault="00B10C24" w:rsidP="00B10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1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8638A">
        <w:rPr>
          <w:rFonts w:ascii="Times New Roman" w:hAnsi="Times New Roman" w:cs="Times New Roman"/>
          <w:b/>
          <w:sz w:val="24"/>
          <w:szCs w:val="24"/>
        </w:rPr>
        <w:t>для Потребителей.</w:t>
      </w:r>
      <w:bookmarkStart w:id="0" w:name="_GoBack"/>
      <w:bookmarkEnd w:id="0"/>
    </w:p>
    <w:p w:rsidR="00622D15" w:rsidRPr="00622D15" w:rsidRDefault="00622D15" w:rsidP="00622D15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D15">
        <w:rPr>
          <w:rFonts w:ascii="Times New Roman" w:hAnsi="Times New Roman" w:cs="Times New Roman"/>
          <w:sz w:val="24"/>
          <w:szCs w:val="24"/>
        </w:rPr>
        <w:t>О порядке проверки Управляющей организацией  достоверности и передаваемых потребителем исполнителю сведений о показаниях ИПУ.</w:t>
      </w:r>
    </w:p>
    <w:p w:rsidR="00B10C24" w:rsidRPr="00622D15" w:rsidRDefault="005A0AAA" w:rsidP="00622D15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D1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№354 от 06.05.20111г. (в ред. 26.12.2016г.) </w:t>
      </w:r>
      <w:r w:rsidR="00B10C24" w:rsidRPr="00622D15">
        <w:rPr>
          <w:rFonts w:ascii="Times New Roman" w:hAnsi="Times New Roman" w:cs="Times New Roman"/>
          <w:sz w:val="24"/>
          <w:szCs w:val="24"/>
        </w:rPr>
        <w:t>Управляющая организация  имеет право  осуществлять не чаще 1 раза в 3 месяца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помещениях, путем посещения помещений, в которых</w:t>
      </w:r>
      <w:r w:rsidRPr="00622D15">
        <w:rPr>
          <w:rFonts w:ascii="Times New Roman" w:hAnsi="Times New Roman" w:cs="Times New Roman"/>
          <w:sz w:val="24"/>
          <w:szCs w:val="24"/>
        </w:rPr>
        <w:t xml:space="preserve"> установлены эти приборы учета.</w:t>
      </w:r>
    </w:p>
    <w:p w:rsidR="005A0AAA" w:rsidRPr="00622D15" w:rsidRDefault="005A0AAA" w:rsidP="00622D1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D15">
        <w:rPr>
          <w:rFonts w:ascii="Times New Roman" w:hAnsi="Times New Roman" w:cs="Times New Roman"/>
          <w:sz w:val="24"/>
          <w:szCs w:val="24"/>
        </w:rPr>
        <w:t xml:space="preserve">Потребитель обязан допускать представителя Управляющей организации  </w:t>
      </w:r>
      <w:proofErr w:type="gramStart"/>
      <w:r w:rsidRPr="00622D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D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D15">
        <w:rPr>
          <w:rFonts w:ascii="Times New Roman" w:hAnsi="Times New Roman" w:cs="Times New Roman"/>
          <w:sz w:val="24"/>
          <w:szCs w:val="24"/>
        </w:rPr>
        <w:t xml:space="preserve"> проверку достоверности передаваемых потребителем исполнителю сведений о показаниях индивидуальных приборов учета (распределителей).</w:t>
      </w:r>
    </w:p>
    <w:p w:rsidR="00AF008F" w:rsidRPr="00622D15" w:rsidRDefault="005A0AAA" w:rsidP="00622D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D15">
        <w:rPr>
          <w:rFonts w:ascii="Times New Roman" w:hAnsi="Times New Roman" w:cs="Times New Roman"/>
          <w:sz w:val="24"/>
          <w:szCs w:val="24"/>
        </w:rPr>
        <w:t>Управляющая организация должна  известить  потребител</w:t>
      </w:r>
      <w:r w:rsidR="00AF008F" w:rsidRPr="00622D15">
        <w:rPr>
          <w:rFonts w:ascii="Times New Roman" w:hAnsi="Times New Roman" w:cs="Times New Roman"/>
          <w:sz w:val="24"/>
          <w:szCs w:val="24"/>
        </w:rPr>
        <w:t>ей</w:t>
      </w:r>
      <w:r w:rsidRPr="00622D15">
        <w:rPr>
          <w:rFonts w:ascii="Times New Roman" w:hAnsi="Times New Roman" w:cs="Times New Roman"/>
          <w:sz w:val="24"/>
          <w:szCs w:val="24"/>
        </w:rPr>
        <w:t xml:space="preserve">  за 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</w:t>
      </w:r>
      <w:r w:rsidR="00AF008F" w:rsidRPr="00622D15">
        <w:rPr>
          <w:rFonts w:ascii="Times New Roman" w:hAnsi="Times New Roman" w:cs="Times New Roman"/>
          <w:sz w:val="24"/>
          <w:szCs w:val="24"/>
        </w:rPr>
        <w:t>.</w:t>
      </w:r>
    </w:p>
    <w:p w:rsidR="005A0AAA" w:rsidRPr="00622D15" w:rsidRDefault="00AF008F" w:rsidP="00622D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5">
        <w:rPr>
          <w:rFonts w:ascii="Times New Roman" w:hAnsi="Times New Roman" w:cs="Times New Roman"/>
          <w:sz w:val="24"/>
          <w:szCs w:val="24"/>
        </w:rPr>
        <w:t>П</w:t>
      </w:r>
      <w:r w:rsidR="005A0AAA" w:rsidRPr="00622D15">
        <w:rPr>
          <w:rFonts w:ascii="Times New Roman" w:hAnsi="Times New Roman" w:cs="Times New Roman"/>
          <w:sz w:val="24"/>
          <w:szCs w:val="24"/>
        </w:rPr>
        <w:t xml:space="preserve">отребитель обязан обеспечить допуск исполнителя в занимаемое потребителем жилое помещение для проведения проверки в указанное в извещении время, </w:t>
      </w:r>
      <w:r w:rsidRPr="00622D15">
        <w:rPr>
          <w:rFonts w:ascii="Times New Roman" w:hAnsi="Times New Roman" w:cs="Times New Roman"/>
          <w:sz w:val="24"/>
          <w:szCs w:val="24"/>
        </w:rPr>
        <w:t xml:space="preserve">или в </w:t>
      </w:r>
      <w:r w:rsidR="005A0AAA" w:rsidRPr="00622D15">
        <w:rPr>
          <w:rFonts w:ascii="Times New Roman" w:hAnsi="Times New Roman" w:cs="Times New Roman"/>
          <w:sz w:val="24"/>
          <w:szCs w:val="24"/>
        </w:rPr>
        <w:t xml:space="preserve"> срок не позднее 2 дней до даты</w:t>
      </w:r>
      <w:r w:rsidRPr="00622D15">
        <w:rPr>
          <w:rFonts w:ascii="Times New Roman" w:hAnsi="Times New Roman" w:cs="Times New Roman"/>
          <w:sz w:val="24"/>
          <w:szCs w:val="24"/>
        </w:rPr>
        <w:t xml:space="preserve"> проверки сообщить о своем отсутствии  и  предложить иные во</w:t>
      </w:r>
      <w:r w:rsidR="005A0AAA" w:rsidRPr="00622D15">
        <w:rPr>
          <w:rFonts w:ascii="Times New Roman" w:hAnsi="Times New Roman" w:cs="Times New Roman"/>
          <w:sz w:val="24"/>
          <w:szCs w:val="24"/>
        </w:rPr>
        <w:t>зможны</w:t>
      </w:r>
      <w:r w:rsidRPr="00622D15">
        <w:rPr>
          <w:rFonts w:ascii="Times New Roman" w:hAnsi="Times New Roman" w:cs="Times New Roman"/>
          <w:sz w:val="24"/>
          <w:szCs w:val="24"/>
        </w:rPr>
        <w:t>е</w:t>
      </w:r>
      <w:r w:rsidR="005A0AAA" w:rsidRPr="00622D15">
        <w:rPr>
          <w:rFonts w:ascii="Times New Roman" w:hAnsi="Times New Roman" w:cs="Times New Roman"/>
          <w:sz w:val="24"/>
          <w:szCs w:val="24"/>
        </w:rPr>
        <w:t xml:space="preserve"> даты  и врем</w:t>
      </w:r>
      <w:r w:rsidRPr="00622D15">
        <w:rPr>
          <w:rFonts w:ascii="Times New Roman" w:hAnsi="Times New Roman" w:cs="Times New Roman"/>
          <w:sz w:val="24"/>
          <w:szCs w:val="24"/>
        </w:rPr>
        <w:t>я</w:t>
      </w:r>
      <w:r w:rsidR="005A0AAA" w:rsidRPr="00622D15">
        <w:rPr>
          <w:rFonts w:ascii="Times New Roman" w:hAnsi="Times New Roman" w:cs="Times New Roman"/>
          <w:sz w:val="24"/>
          <w:szCs w:val="24"/>
        </w:rPr>
        <w:t xml:space="preserve"> для проведения проверки, удобных для потребителя, при этом предложенная потребителем дата проверки не может быть ранее 2 дней с даты, когда</w:t>
      </w:r>
      <w:proofErr w:type="gramEnd"/>
      <w:r w:rsidR="005A0AAA" w:rsidRPr="00622D15">
        <w:rPr>
          <w:rFonts w:ascii="Times New Roman" w:hAnsi="Times New Roman" w:cs="Times New Roman"/>
          <w:sz w:val="24"/>
          <w:szCs w:val="24"/>
        </w:rPr>
        <w:t xml:space="preserve"> поступило предложение от потребителя, и позднее 3 дней с даты, указанной в </w:t>
      </w:r>
      <w:r w:rsidRPr="00622D15">
        <w:rPr>
          <w:rFonts w:ascii="Times New Roman" w:hAnsi="Times New Roman" w:cs="Times New Roman"/>
          <w:sz w:val="24"/>
          <w:szCs w:val="24"/>
        </w:rPr>
        <w:t>извещении о проведении проверки.</w:t>
      </w:r>
    </w:p>
    <w:p w:rsidR="005A0AAA" w:rsidRPr="00622D15" w:rsidRDefault="00AF008F" w:rsidP="00622D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2D15">
        <w:rPr>
          <w:rFonts w:ascii="Times New Roman" w:hAnsi="Times New Roman" w:cs="Times New Roman"/>
          <w:b/>
          <w:sz w:val="24"/>
          <w:szCs w:val="24"/>
        </w:rPr>
        <w:t>Е</w:t>
      </w:r>
      <w:r w:rsidR="005A0AAA" w:rsidRPr="00622D15">
        <w:rPr>
          <w:rFonts w:ascii="Times New Roman" w:hAnsi="Times New Roman" w:cs="Times New Roman"/>
          <w:b/>
          <w:sz w:val="24"/>
          <w:szCs w:val="24"/>
        </w:rPr>
        <w:t>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</w:t>
      </w:r>
      <w:r w:rsidRPr="00622D15">
        <w:rPr>
          <w:rFonts w:ascii="Times New Roman" w:hAnsi="Times New Roman" w:cs="Times New Roman"/>
          <w:b/>
          <w:sz w:val="24"/>
          <w:szCs w:val="24"/>
        </w:rPr>
        <w:t>ложенное потребителем время</w:t>
      </w:r>
      <w:r w:rsidR="005A0AAA" w:rsidRPr="00622D15">
        <w:rPr>
          <w:rFonts w:ascii="Times New Roman" w:hAnsi="Times New Roman" w:cs="Times New Roman"/>
          <w:b/>
          <w:sz w:val="24"/>
          <w:szCs w:val="24"/>
        </w:rPr>
        <w:t>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</w:t>
      </w:r>
      <w:r w:rsidRPr="00622D15">
        <w:rPr>
          <w:rFonts w:ascii="Times New Roman" w:hAnsi="Times New Roman" w:cs="Times New Roman"/>
          <w:b/>
          <w:sz w:val="24"/>
          <w:szCs w:val="24"/>
        </w:rPr>
        <w:t>тказе в допуске к прибору</w:t>
      </w:r>
      <w:proofErr w:type="gramEnd"/>
      <w:r w:rsidRPr="00622D15">
        <w:rPr>
          <w:rFonts w:ascii="Times New Roman" w:hAnsi="Times New Roman" w:cs="Times New Roman"/>
          <w:b/>
          <w:sz w:val="24"/>
          <w:szCs w:val="24"/>
        </w:rPr>
        <w:t xml:space="preserve"> учета.</w:t>
      </w:r>
    </w:p>
    <w:p w:rsidR="00622D15" w:rsidRPr="00622D15" w:rsidRDefault="00622D15" w:rsidP="00622D15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15">
        <w:rPr>
          <w:rFonts w:ascii="Times New Roman" w:hAnsi="Times New Roman" w:cs="Times New Roman"/>
          <w:b/>
          <w:sz w:val="24"/>
          <w:szCs w:val="24"/>
        </w:rPr>
        <w:t>В случае составления акта об отказе в допуске к прибору учета</w:t>
      </w:r>
      <w:r w:rsidRPr="00622D15">
        <w:rPr>
          <w:rFonts w:ascii="Times New Roman" w:hAnsi="Times New Roman" w:cs="Times New Roman"/>
          <w:sz w:val="24"/>
          <w:szCs w:val="24"/>
        </w:rPr>
        <w:t xml:space="preserve">  по истечении 3 расчетных периодов с даты составления такого </w:t>
      </w:r>
      <w:r w:rsidRPr="00622D15">
        <w:rPr>
          <w:rFonts w:ascii="Times New Roman" w:hAnsi="Times New Roman" w:cs="Times New Roman"/>
          <w:b/>
          <w:sz w:val="24"/>
          <w:szCs w:val="24"/>
        </w:rPr>
        <w:t xml:space="preserve">акта исполнитель вправе производить расчет </w:t>
      </w:r>
      <w:proofErr w:type="gramStart"/>
      <w:r w:rsidRPr="00622D15">
        <w:rPr>
          <w:rFonts w:ascii="Times New Roman" w:hAnsi="Times New Roman" w:cs="Times New Roman"/>
          <w:b/>
          <w:sz w:val="24"/>
          <w:szCs w:val="24"/>
        </w:rPr>
        <w:t>платы</w:t>
      </w:r>
      <w:proofErr w:type="gramEnd"/>
      <w:r w:rsidRPr="00622D15">
        <w:rPr>
          <w:rFonts w:ascii="Times New Roman" w:hAnsi="Times New Roman" w:cs="Times New Roman"/>
          <w:b/>
          <w:sz w:val="24"/>
          <w:szCs w:val="24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</w:t>
      </w:r>
      <w:r w:rsidRPr="00622D15">
        <w:rPr>
          <w:rFonts w:ascii="Times New Roman" w:hAnsi="Times New Roman" w:cs="Times New Roman"/>
          <w:sz w:val="24"/>
          <w:szCs w:val="24"/>
        </w:rPr>
        <w:t xml:space="preserve">, а также с учетом повышающего коэффициента </w:t>
      </w:r>
      <w:r w:rsidRPr="00622D15">
        <w:rPr>
          <w:rFonts w:ascii="Times New Roman" w:hAnsi="Times New Roman" w:cs="Times New Roman"/>
          <w:b/>
          <w:sz w:val="24"/>
          <w:szCs w:val="24"/>
        </w:rPr>
        <w:t xml:space="preserve">начиная с 1-го числа месяца, в котором такой акт составлен. Величина повышающего коэффициента принимается </w:t>
      </w:r>
      <w:proofErr w:type="gramStart"/>
      <w:r w:rsidRPr="00622D15">
        <w:rPr>
          <w:rFonts w:ascii="Times New Roman" w:hAnsi="Times New Roman" w:cs="Times New Roman"/>
          <w:b/>
          <w:sz w:val="24"/>
          <w:szCs w:val="24"/>
        </w:rPr>
        <w:t>равной</w:t>
      </w:r>
      <w:proofErr w:type="gramEnd"/>
      <w:r w:rsidRPr="00622D15">
        <w:rPr>
          <w:rFonts w:ascii="Times New Roman" w:hAnsi="Times New Roman" w:cs="Times New Roman"/>
          <w:b/>
          <w:sz w:val="24"/>
          <w:szCs w:val="24"/>
        </w:rPr>
        <w:t xml:space="preserve"> 1,5.</w:t>
      </w:r>
    </w:p>
    <w:p w:rsidR="005A0AAA" w:rsidRDefault="00622D15" w:rsidP="00622D15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15">
        <w:rPr>
          <w:rFonts w:ascii="Times New Roman" w:hAnsi="Times New Roman" w:cs="Times New Roman"/>
          <w:b/>
          <w:sz w:val="24"/>
          <w:szCs w:val="24"/>
        </w:rP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622D15" w:rsidRDefault="00622D15" w:rsidP="00622D15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D15" w:rsidRPr="00622D15" w:rsidRDefault="00622D15" w:rsidP="00622D1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последствиях несанкционированного вмешательства в работу приборов учета и несанкционированного подключения оборудования</w:t>
      </w:r>
      <w:r w:rsidRPr="00622D15">
        <w:rPr>
          <w:rFonts w:ascii="Times New Roman" w:hAnsi="Times New Roman" w:cs="Times New Roman"/>
          <w:b/>
          <w:sz w:val="24"/>
          <w:szCs w:val="24"/>
        </w:rPr>
        <w:t xml:space="preserve"> потребителя к внутридомовым инженерным системам или к централизованным сетям инженерно-технического обеспечения;</w:t>
      </w:r>
    </w:p>
    <w:p w:rsidR="00622D15" w:rsidRDefault="001F75E9" w:rsidP="001F75E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D1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№354 от 06.05.20111г. (в ред. 26.12.2016г.) </w:t>
      </w:r>
      <w:r w:rsidRPr="001F75E9">
        <w:rPr>
          <w:rFonts w:ascii="Times New Roman" w:hAnsi="Times New Roman" w:cs="Times New Roman"/>
          <w:b/>
          <w:sz w:val="24"/>
          <w:szCs w:val="24"/>
        </w:rPr>
        <w:t>Управляющая организация  имеет право</w:t>
      </w:r>
      <w:r w:rsidRPr="00622D15">
        <w:rPr>
          <w:rFonts w:ascii="Times New Roman" w:hAnsi="Times New Roman" w:cs="Times New Roman"/>
          <w:sz w:val="24"/>
          <w:szCs w:val="24"/>
        </w:rPr>
        <w:t xml:space="preserve">  </w:t>
      </w:r>
      <w:r w:rsidRPr="001F75E9">
        <w:rPr>
          <w:rFonts w:ascii="Times New Roman" w:hAnsi="Times New Roman" w:cs="Times New Roman"/>
          <w:sz w:val="24"/>
          <w:szCs w:val="24"/>
        </w:rPr>
        <w:t xml:space="preserve">устанавливать при вводе прибора учета в эксплуатацию </w:t>
      </w:r>
      <w:r w:rsidRPr="001F75E9">
        <w:rPr>
          <w:rFonts w:ascii="Times New Roman" w:hAnsi="Times New Roman" w:cs="Times New Roman"/>
          <w:b/>
          <w:sz w:val="24"/>
          <w:szCs w:val="24"/>
        </w:rPr>
        <w:t>или</w:t>
      </w:r>
      <w:r w:rsidRPr="001F75E9">
        <w:rPr>
          <w:rFonts w:ascii="Times New Roman" w:hAnsi="Times New Roman" w:cs="Times New Roman"/>
          <w:sz w:val="24"/>
          <w:szCs w:val="24"/>
        </w:rPr>
        <w:t xml:space="preserve"> при последующих плановых (внеплановых) проверках прибора учета на индивидуальные, общие (квартирные) и комнатные приборы учета электрической энергии, </w:t>
      </w:r>
      <w:r w:rsidRPr="001F75E9">
        <w:rPr>
          <w:rFonts w:ascii="Times New Roman" w:hAnsi="Times New Roman" w:cs="Times New Roman"/>
          <w:sz w:val="24"/>
          <w:szCs w:val="24"/>
        </w:rPr>
        <w:lastRenderedPageBreak/>
        <w:t>холодной воды и горячей воды, тепловой энергии контрольные пломбы и индикаторы антимагнитных пломб, а также пломбы и устройства</w:t>
      </w:r>
      <w:proofErr w:type="gramEnd"/>
      <w:r w:rsidRPr="001F75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75E9">
        <w:rPr>
          <w:rFonts w:ascii="Times New Roman" w:hAnsi="Times New Roman" w:cs="Times New Roman"/>
          <w:sz w:val="24"/>
          <w:szCs w:val="24"/>
        </w:rPr>
        <w:t>позволяющие фиксировать факт несанкционированного вмеша</w:t>
      </w:r>
      <w:r>
        <w:rPr>
          <w:rFonts w:ascii="Times New Roman" w:hAnsi="Times New Roman" w:cs="Times New Roman"/>
          <w:sz w:val="24"/>
          <w:szCs w:val="24"/>
        </w:rPr>
        <w:t>тельства в работу прибора учета.</w:t>
      </w:r>
      <w:proofErr w:type="gramEnd"/>
    </w:p>
    <w:p w:rsidR="001F75E9" w:rsidRPr="001F75E9" w:rsidRDefault="001F75E9" w:rsidP="001F75E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5E9">
        <w:rPr>
          <w:rFonts w:ascii="Times New Roman" w:hAnsi="Times New Roman" w:cs="Times New Roman"/>
          <w:b/>
          <w:sz w:val="24"/>
          <w:szCs w:val="24"/>
        </w:rPr>
        <w:t>Потребитель обязан</w:t>
      </w:r>
      <w:r w:rsidRPr="001F75E9">
        <w:rPr>
          <w:rFonts w:ascii="Times New Roman" w:hAnsi="Times New Roman" w:cs="Times New Roman"/>
          <w:sz w:val="24"/>
          <w:szCs w:val="24"/>
        </w:rPr>
        <w:t xml:space="preserve"> сохранять установленные исполнителем контрольные пломбы и индикаторы антимагнитных пломб, а также пломбы и устройства, позволяющие фиксировать факт несанкционированного вмеша</w:t>
      </w:r>
      <w:r>
        <w:rPr>
          <w:rFonts w:ascii="Times New Roman" w:hAnsi="Times New Roman" w:cs="Times New Roman"/>
          <w:sz w:val="24"/>
          <w:szCs w:val="24"/>
        </w:rPr>
        <w:t>тельства в работу прибора учета.</w:t>
      </w:r>
    </w:p>
    <w:p w:rsidR="00622D15" w:rsidRPr="001F75E9" w:rsidRDefault="001F75E9" w:rsidP="001F75E9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E9">
        <w:rPr>
          <w:rFonts w:ascii="Times New Roman" w:hAnsi="Times New Roman" w:cs="Times New Roman"/>
          <w:sz w:val="24"/>
          <w:szCs w:val="24"/>
        </w:rPr>
        <w:t xml:space="preserve">При обнаружении в ходе проверки </w:t>
      </w:r>
      <w:r>
        <w:rPr>
          <w:rFonts w:ascii="Times New Roman" w:hAnsi="Times New Roman" w:cs="Times New Roman"/>
          <w:sz w:val="24"/>
          <w:szCs w:val="24"/>
        </w:rPr>
        <w:t xml:space="preserve">факта несанкционированного вмешательства в работу прибора учета </w:t>
      </w:r>
      <w:r w:rsidRPr="001F75E9">
        <w:rPr>
          <w:rFonts w:ascii="Times New Roman" w:hAnsi="Times New Roman" w:cs="Times New Roman"/>
          <w:sz w:val="24"/>
          <w:szCs w:val="24"/>
        </w:rPr>
        <w:t xml:space="preserve">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Pr="001F75E9">
        <w:rPr>
          <w:rFonts w:ascii="Times New Roman" w:hAnsi="Times New Roman" w:cs="Times New Roman"/>
          <w:sz w:val="24"/>
          <w:szCs w:val="24"/>
        </w:rPr>
        <w:t>доначисленной</w:t>
      </w:r>
      <w:proofErr w:type="spellEnd"/>
      <w:r w:rsidRPr="001F75E9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услуги. </w:t>
      </w:r>
      <w:proofErr w:type="gramStart"/>
      <w:r w:rsidRPr="001F75E9">
        <w:rPr>
          <w:rFonts w:ascii="Times New Roman" w:hAnsi="Times New Roman" w:cs="Times New Roman"/>
          <w:b/>
          <w:sz w:val="24"/>
          <w:szCs w:val="24"/>
        </w:rPr>
        <w:t>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</w:t>
      </w:r>
      <w:r w:rsidRPr="001F75E9">
        <w:rPr>
          <w:rFonts w:ascii="Times New Roman" w:hAnsi="Times New Roman" w:cs="Times New Roman"/>
          <w:sz w:val="24"/>
          <w:szCs w:val="24"/>
        </w:rPr>
        <w:t xml:space="preserve"> и не более чем за 3 месяца, предшествующие дате проверки прибора учета, при которой выявлено несанкционированное вмешательство в работу прибора учета, </w:t>
      </w:r>
      <w:r w:rsidRPr="001F75E9">
        <w:rPr>
          <w:rFonts w:ascii="Times New Roman" w:hAnsi="Times New Roman" w:cs="Times New Roman"/>
          <w:b/>
          <w:sz w:val="24"/>
          <w:szCs w:val="24"/>
        </w:rPr>
        <w:t>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Pr="001F75E9">
        <w:rPr>
          <w:rFonts w:ascii="Times New Roman" w:hAnsi="Times New Roman" w:cs="Times New Roman"/>
          <w:b/>
          <w:sz w:val="24"/>
          <w:szCs w:val="24"/>
        </w:rPr>
        <w:t xml:space="preserve"> услуг с применением повышающего коэффициента 10.</w:t>
      </w:r>
    </w:p>
    <w:sectPr w:rsidR="00622D15" w:rsidRPr="001F75E9" w:rsidSect="001F75E9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0166"/>
    <w:multiLevelType w:val="hybridMultilevel"/>
    <w:tmpl w:val="C6A64282"/>
    <w:lvl w:ilvl="0" w:tplc="4F781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4"/>
    <w:rsid w:val="0008638A"/>
    <w:rsid w:val="001A1418"/>
    <w:rsid w:val="001F75E9"/>
    <w:rsid w:val="0043126C"/>
    <w:rsid w:val="005A0AAA"/>
    <w:rsid w:val="00622D15"/>
    <w:rsid w:val="00AF008F"/>
    <w:rsid w:val="00B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2017-01-26T10:43:00Z</dcterms:created>
  <dcterms:modified xsi:type="dcterms:W3CDTF">2017-04-03T04:14:00Z</dcterms:modified>
</cp:coreProperties>
</file>